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20727555"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7F234F">
        <w:rPr>
          <w:b/>
          <w:noProof/>
          <w:sz w:val="24"/>
          <w:lang w:eastAsia="zh-CN"/>
        </w:rPr>
        <w:t>1</w:t>
      </w:r>
      <w:r w:rsidRPr="000147EF">
        <w:rPr>
          <w:b/>
          <w:i/>
          <w:noProof/>
          <w:sz w:val="28"/>
        </w:rPr>
        <w:tab/>
      </w:r>
      <w:r w:rsidR="006E4504" w:rsidRPr="006E4504">
        <w:rPr>
          <w:b/>
          <w:i/>
          <w:noProof/>
          <w:sz w:val="28"/>
        </w:rPr>
        <w:t>S2-2508642</w:t>
      </w:r>
    </w:p>
    <w:p w14:paraId="67F0E08D" w14:textId="6985679C" w:rsidR="00A24F28" w:rsidRPr="0043762A" w:rsidRDefault="007F234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234F">
        <w:rPr>
          <w:rFonts w:ascii="Arial" w:hAnsi="Arial" w:cs="Arial"/>
          <w:b/>
          <w:bCs/>
          <w:sz w:val="24"/>
          <w:szCs w:val="24"/>
          <w:lang w:eastAsia="zh-CN"/>
        </w:rPr>
        <w:t>Wuhan, China, October 13-17</w:t>
      </w:r>
      <w:r>
        <w:rPr>
          <w:rFonts w:ascii="Arial" w:hAnsi="Arial" w:cs="Arial"/>
          <w:b/>
          <w:bCs/>
          <w:sz w:val="24"/>
          <w:szCs w:val="24"/>
          <w:lang w:eastAsia="zh-CN"/>
        </w:rPr>
        <w:t xml:space="preserve"> </w:t>
      </w:r>
      <w:r w:rsidRPr="007F234F">
        <w:rPr>
          <w:rFonts w:ascii="Arial" w:hAnsi="Arial" w:cs="Arial"/>
          <w:b/>
          <w:bCs/>
          <w:sz w:val="24"/>
          <w:szCs w:val="24"/>
          <w:lang w:eastAsia="zh-CN"/>
        </w:rPr>
        <w:t>2025</w:t>
      </w:r>
      <w:r w:rsidR="003244C5" w:rsidRPr="0043762A">
        <w:rPr>
          <w:rFonts w:ascii="Arial" w:eastAsia="Arial Unicode MS" w:hAnsi="Arial" w:cs="Arial"/>
          <w:b/>
          <w:bCs/>
        </w:rPr>
        <w:tab/>
      </w:r>
      <w:r w:rsidR="006F1295">
        <w:rPr>
          <w:rFonts w:ascii="Arial" w:eastAsia="Arial Unicode MS" w:hAnsi="Arial" w:cs="Arial"/>
          <w:b/>
          <w:bCs/>
        </w:rPr>
        <w:t xml:space="preserve">(revision of </w:t>
      </w:r>
      <w:r w:rsidR="006F1295" w:rsidRPr="006F1295">
        <w:rPr>
          <w:rFonts w:ascii="Arial" w:eastAsia="Arial Unicode MS" w:hAnsi="Arial" w:cs="Arial"/>
          <w:b/>
          <w:bCs/>
        </w:rPr>
        <w:t>S2-2507677</w:t>
      </w:r>
      <w:r w:rsidR="006F1295">
        <w:rPr>
          <w:rFonts w:ascii="Arial" w:eastAsia="Arial Unicode MS" w:hAnsi="Arial" w:cs="Arial"/>
          <w:b/>
          <w:bCs/>
        </w:rPr>
        <w:t>)</w:t>
      </w:r>
    </w:p>
    <w:p w14:paraId="1EE35F8F" w14:textId="77777777" w:rsidR="00A24F28" w:rsidRPr="00927C1B" w:rsidRDefault="00A24F28" w:rsidP="00A24F28">
      <w:pPr>
        <w:rPr>
          <w:rFonts w:ascii="Arial" w:hAnsi="Arial" w:cs="Arial"/>
        </w:rPr>
      </w:pPr>
    </w:p>
    <w:p w14:paraId="13D5BEBA" w14:textId="7F8DE89D"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2E40AF">
        <w:rPr>
          <w:rFonts w:ascii="Arial" w:hAnsi="Arial" w:cs="Arial"/>
          <w:b/>
        </w:rPr>
        <w:t>, Lenovo</w:t>
      </w:r>
    </w:p>
    <w:p w14:paraId="0A02ADE1" w14:textId="411BDD92"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2A7976">
        <w:rPr>
          <w:rFonts w:ascii="Arial" w:hAnsi="Arial" w:cs="Arial"/>
          <w:b/>
        </w:rPr>
        <w:t xml:space="preserve">: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62E5F38"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7EEA8E6F" w14:textId="57814B6B" w:rsidR="00851D4B" w:rsidRPr="00851D4B" w:rsidRDefault="00851D4B" w:rsidP="00851D4B">
      <w:r>
        <w:t>This paper proposes a n initial set of principles for agreement and also outstanding topics that deserve further consideration.</w:t>
      </w:r>
      <w:r w:rsidR="006F1295">
        <w:t xml:space="preserve"> (</w:t>
      </w:r>
      <w:r w:rsidR="006F1295" w:rsidRPr="006F1295">
        <w:rPr>
          <w:highlight w:val="yellow"/>
        </w:rPr>
        <w:t>yellow tex</w:t>
      </w:r>
      <w:r w:rsidR="006F1295">
        <w:t>t is new text from last meeting version</w:t>
      </w:r>
      <w:r w:rsidR="006F1295" w:rsidRPr="006F1295">
        <w:t xml:space="preserve"> </w:t>
      </w:r>
      <w:r w:rsidR="006F1295">
        <w:t xml:space="preserve">in </w:t>
      </w:r>
      <w:r w:rsidR="006F1295" w:rsidRPr="006F1295">
        <w:t>S2-2507677</w:t>
      </w:r>
      <w:r w:rsidR="006F1295">
        <w:t>)</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E45ED34"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0"/>
      <w:bookmarkEnd w:id="1"/>
    </w:p>
    <w:p w14:paraId="259012A7" w14:textId="4769BB6B" w:rsidR="00FD26A0" w:rsidRDefault="005776C2" w:rsidP="001408D2">
      <w:pPr>
        <w:pStyle w:val="Heading3"/>
        <w:ind w:left="0" w:firstLine="0"/>
        <w:rPr>
          <w:lang w:eastAsia="zh-CN"/>
        </w:rPr>
      </w:pPr>
      <w:bookmarkStart w:id="2" w:name="_Toc22214907"/>
      <w:bookmarkStart w:id="3" w:name="_Toc94258954"/>
      <w:bookmarkStart w:id="4" w:name="_Toc195628937"/>
      <w:r>
        <w:rPr>
          <w:lang w:eastAsia="zh-CN"/>
        </w:rPr>
        <w:t>7.1.</w:t>
      </w:r>
      <w:r w:rsidR="001408D2">
        <w:rPr>
          <w:lang w:eastAsia="zh-CN"/>
        </w:rPr>
        <w:t>3</w:t>
      </w:r>
      <w:r w:rsidR="00FD26A0">
        <w:rPr>
          <w:lang w:eastAsia="zh-CN"/>
        </w:rPr>
        <w:tab/>
      </w:r>
      <w:r>
        <w:rPr>
          <w:lang w:eastAsia="zh-CN"/>
        </w:rPr>
        <w:t>Agreed Principles for KI#</w:t>
      </w:r>
      <w:bookmarkEnd w:id="2"/>
      <w:bookmarkEnd w:id="3"/>
      <w:bookmarkEnd w:id="4"/>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3DECCC85" w14:textId="6325DE61" w:rsidR="00C058EC" w:rsidRDefault="00C058EC" w:rsidP="00C058EC">
      <w:pPr>
        <w:pStyle w:val="B1"/>
      </w:pPr>
      <w:bookmarkStart w:id="5" w:name="_Hlk207101633"/>
      <w:r>
        <w:t>-</w:t>
      </w:r>
      <w:r>
        <w:tab/>
      </w:r>
      <w:r w:rsidR="0011330A">
        <w:t>For NF selection, t</w:t>
      </w:r>
      <w:r w:rsidR="001408D2">
        <w:t xml:space="preserve">he NF profile is enhanced to include the </w:t>
      </w:r>
      <w:r w:rsidR="000760BA">
        <w:t>parameters</w:t>
      </w:r>
      <w:r w:rsidR="00416E67">
        <w:t xml:space="preserve"> in the table below</w:t>
      </w:r>
      <w:r w:rsidR="00D011B1">
        <w:t>. This is a feature requiring the software to be upgraded in NRF and its consumer</w:t>
      </w:r>
      <w:r w:rsidR="00D018BB">
        <w:t>s</w:t>
      </w:r>
      <w:r w:rsidR="00D011B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16E67" w:rsidRPr="007E5E05" w14:paraId="07FD6DBB"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F94292A" w14:textId="77777777" w:rsidR="00416E67" w:rsidRPr="007E5E05" w:rsidRDefault="00416E67" w:rsidP="007218E8">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11FBE7EF" w14:textId="77777777" w:rsidR="00416E67" w:rsidRPr="007E5E05" w:rsidRDefault="00416E67" w:rsidP="007218E8">
            <w:pPr>
              <w:pStyle w:val="TAH"/>
            </w:pPr>
            <w:r w:rsidRPr="007E5E05">
              <w:t>Description</w:t>
            </w:r>
          </w:p>
        </w:tc>
      </w:tr>
      <w:tr w:rsidR="00416E67" w:rsidRPr="008535F0" w14:paraId="1048FBD9"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2067515D" w14:textId="77777777" w:rsidR="00416E67" w:rsidRPr="00454109" w:rsidRDefault="00416E67" w:rsidP="007218E8">
            <w:pPr>
              <w:pStyle w:val="TAL"/>
              <w:rPr>
                <w:lang w:eastAsia="zh-CN"/>
              </w:rPr>
            </w:pPr>
            <w:r>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tcPr>
          <w:p w14:paraId="36A919A1" w14:textId="4DC0539C" w:rsidR="00416E67" w:rsidRPr="00C41476" w:rsidRDefault="00416E67" w:rsidP="007218E8">
            <w:pPr>
              <w:pStyle w:val="TAL"/>
              <w:rPr>
                <w:lang w:val="en-US"/>
              </w:rPr>
            </w:pPr>
            <w:r>
              <w:t>Value of the energy state as specified in TS 28.310 [9], e.g. notEnergySaving state, Energy Saving state. (NOTE 1)</w:t>
            </w:r>
            <w:r w:rsidR="00373349">
              <w:t xml:space="preserve">. </w:t>
            </w:r>
            <w:r w:rsidR="00373349" w:rsidRPr="00373349">
              <w:rPr>
                <w:highlight w:val="yellow"/>
              </w:rPr>
              <w:t>When the NF profile indicates that the NF is in EnergySaving state, the NF cannot be discovered nor selected.</w:t>
            </w:r>
          </w:p>
        </w:tc>
      </w:tr>
      <w:tr w:rsidR="00416E67" w:rsidRPr="008535F0" w14:paraId="744EB385"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5AF27CD0" w14:textId="77777777" w:rsidR="00416E67" w:rsidRPr="008535F0" w:rsidDel="00076506" w:rsidRDefault="00416E67" w:rsidP="007218E8">
            <w:pPr>
              <w:pStyle w:val="TAL"/>
              <w:rPr>
                <w:lang w:eastAsia="ko-KR"/>
              </w:rPr>
            </w:pPr>
            <w:r w:rsidRPr="00454109">
              <w:rPr>
                <w:lang w:eastAsia="zh-CN"/>
              </w:rPr>
              <w:t xml:space="preserve">Schedule </w:t>
            </w:r>
            <w:r>
              <w:rPr>
                <w:lang w:eastAsia="zh-CN"/>
              </w:rPr>
              <w:t xml:space="preserve">of </w:t>
            </w:r>
            <w:r w:rsidRPr="00961573">
              <w:rPr>
                <w:lang w:eastAsia="zh-CN"/>
              </w:rPr>
              <w:t>EnergySaving/not EnergySaving</w:t>
            </w:r>
          </w:p>
        </w:tc>
        <w:tc>
          <w:tcPr>
            <w:tcW w:w="7229" w:type="dxa"/>
            <w:tcBorders>
              <w:top w:val="single" w:sz="4" w:space="0" w:color="auto"/>
              <w:left w:val="single" w:sz="4" w:space="0" w:color="auto"/>
              <w:bottom w:val="single" w:sz="4" w:space="0" w:color="auto"/>
              <w:right w:val="single" w:sz="4" w:space="0" w:color="auto"/>
            </w:tcBorders>
          </w:tcPr>
          <w:p w14:paraId="23AB0E42" w14:textId="38BF34B7" w:rsidR="00416E67" w:rsidRPr="008535F0" w:rsidDel="00076506" w:rsidRDefault="00416E67" w:rsidP="007218E8">
            <w:pPr>
              <w:pStyle w:val="TAL"/>
            </w:pPr>
            <w:r w:rsidRPr="00C41476">
              <w:rPr>
                <w:lang w:val="en-US"/>
              </w:rPr>
              <w:t xml:space="preserve">The schedule of the </w:t>
            </w:r>
            <w:r w:rsidRPr="00961573">
              <w:rPr>
                <w:lang w:val="en-US"/>
              </w:rPr>
              <w:t xml:space="preserve">EnergySaving/not EnergySaving </w:t>
            </w:r>
            <w:r>
              <w:rPr>
                <w:lang w:val="en-US"/>
              </w:rPr>
              <w:t>states</w:t>
            </w:r>
            <w:r w:rsidRPr="00C41476">
              <w:rPr>
                <w:lang w:val="en-US"/>
              </w:rPr>
              <w:t xml:space="preserve">, </w:t>
            </w:r>
            <w:r>
              <w:rPr>
                <w:lang w:val="en-US"/>
              </w:rPr>
              <w:t xml:space="preserve">includes the value of </w:t>
            </w:r>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r w:rsidRPr="00776953">
              <w:rPr>
                <w:lang w:val="en-US"/>
              </w:rPr>
              <w:t xml:space="preserve">If this is present, the </w:t>
            </w:r>
            <w:r w:rsidRPr="00324830">
              <w:rPr>
                <w:lang w:val="en-US"/>
              </w:rPr>
              <w:t>EnergySaving /Not EnergySaving State</w:t>
            </w:r>
            <w:r>
              <w:rPr>
                <w:lang w:val="en-US"/>
              </w:rPr>
              <w:t xml:space="preserve"> attribute is not present.</w:t>
            </w:r>
            <w:r w:rsidR="00373349">
              <w:rPr>
                <w:lang w:val="en-US"/>
              </w:rPr>
              <w:t xml:space="preserve"> </w:t>
            </w:r>
            <w:r w:rsidR="00373349" w:rsidRPr="00373349">
              <w:rPr>
                <w:highlight w:val="yellow"/>
                <w:lang w:val="en-US"/>
              </w:rPr>
              <w:t xml:space="preserve">NRF and NF consumers </w:t>
            </w:r>
            <w:r w:rsidR="00373349">
              <w:rPr>
                <w:highlight w:val="yellow"/>
                <w:lang w:val="en-US"/>
              </w:rPr>
              <w:t>s</w:t>
            </w:r>
            <w:r w:rsidR="00373349" w:rsidRPr="00373349">
              <w:rPr>
                <w:highlight w:val="yellow"/>
                <w:lang w:val="en-US"/>
              </w:rPr>
              <w:t>hould avoid selecting NFs that include a scheduled EnergySaving State if the NF consumers require the NF to be available (e.g. SSC mode 1)</w:t>
            </w:r>
          </w:p>
        </w:tc>
      </w:tr>
      <w:tr w:rsidR="00416E67" w:rsidRPr="008535F0" w14:paraId="04FD7F2A"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0A49E257" w14:textId="77777777" w:rsidR="00416E67" w:rsidRPr="008535F0" w:rsidRDefault="00416E67" w:rsidP="007218E8">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4F7CE22C" w14:textId="3C00E992" w:rsidR="00416E67" w:rsidRPr="008535F0" w:rsidRDefault="00416E67" w:rsidP="007218E8">
            <w:pPr>
              <w:pStyle w:val="TAL"/>
              <w:rPr>
                <w:lang w:eastAsia="ko-KR"/>
              </w:rPr>
            </w:pPr>
            <w:r>
              <w:rPr>
                <w:lang w:eastAsia="ko-KR"/>
              </w:rPr>
              <w:t xml:space="preserve">Value of Energy </w:t>
            </w:r>
            <w:r w:rsidRPr="008535F0">
              <w:rPr>
                <w:lang w:eastAsia="ko-KR"/>
              </w:rPr>
              <w:t xml:space="preserve">priority </w:t>
            </w:r>
            <w:r w:rsidR="00373349">
              <w:rPr>
                <w:lang w:eastAsia="ko-KR"/>
              </w:rPr>
              <w:t xml:space="preserve">Set by the operator according to own policies. It indicates the priority </w:t>
            </w:r>
            <w:r w:rsidRPr="008535F0">
              <w:rPr>
                <w:rFonts w:cs="Arial"/>
                <w:szCs w:val="18"/>
              </w:rPr>
              <w:t>relative to other NFs</w:t>
            </w:r>
            <w:r w:rsidR="00373349">
              <w:rPr>
                <w:rFonts w:cs="Arial"/>
                <w:szCs w:val="18"/>
              </w:rPr>
              <w:t xml:space="preserve"> of the same type</w:t>
            </w:r>
            <w:r w:rsidRPr="008535F0">
              <w:rPr>
                <w:rFonts w:cs="Arial"/>
                <w:szCs w:val="18"/>
              </w:rPr>
              <w:t xml:space="preserve"> </w:t>
            </w:r>
            <w:r w:rsidRPr="008535F0">
              <w:rPr>
                <w:rFonts w:cs="Arial"/>
                <w:szCs w:val="18"/>
                <w:lang w:val="en-US"/>
              </w:rPr>
              <w:t xml:space="preserve">considering </w:t>
            </w:r>
            <w:r w:rsidRPr="008535F0">
              <w:rPr>
                <w:rFonts w:cs="Arial"/>
                <w:szCs w:val="18"/>
              </w:rPr>
              <w:t>the energy characteristics of the NF</w:t>
            </w:r>
            <w:r w:rsidR="00373349">
              <w:rPr>
                <w:rFonts w:cs="Arial"/>
                <w:szCs w:val="18"/>
              </w:rPr>
              <w:t xml:space="preserve"> (including aspects like the power source characteristics/cost used for the hosting of the NF)</w:t>
            </w:r>
          </w:p>
        </w:tc>
      </w:tr>
      <w:tr w:rsidR="00416E67" w:rsidRPr="008535F0" w14:paraId="79E5DC73"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0C04252F" w14:textId="77777777" w:rsidR="00416E67" w:rsidRPr="008535F0" w:rsidRDefault="00416E67" w:rsidP="007218E8">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16133506" w14:textId="6BC4AF7C" w:rsidR="00416E67" w:rsidRPr="008535F0" w:rsidRDefault="00416E67" w:rsidP="007218E8">
            <w:pPr>
              <w:pStyle w:val="TAL"/>
              <w:rPr>
                <w:lang w:eastAsia="ko-KR"/>
              </w:rPr>
            </w:pPr>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w:t>
            </w:r>
            <w:r w:rsidR="00373349">
              <w:rPr>
                <w:lang w:val="en-US"/>
              </w:rPr>
              <w:t xml:space="preserve">. </w:t>
            </w:r>
            <w:r w:rsidR="00373349" w:rsidRPr="00373349">
              <w:rPr>
                <w:highlight w:val="yellow"/>
                <w:lang w:val="en-US"/>
              </w:rPr>
              <w:t>NRF and NF consumers should avoid selecting NFs that include a scheduled shift to a lower priority that is likely to cause reselection of the NF if the NF consumer require the NF being used to be stable (e.g. SSC mode 1)</w:t>
            </w:r>
          </w:p>
        </w:tc>
      </w:tr>
      <w:tr w:rsidR="00416E67" w:rsidRPr="008535F0" w14:paraId="7FAD304D" w14:textId="77777777" w:rsidTr="007218E8">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02472D9A" w14:textId="77777777" w:rsidR="00416E67" w:rsidRPr="00FD72CE" w:rsidRDefault="00416E67" w:rsidP="007218E8">
            <w:pPr>
              <w:pStyle w:val="TAN"/>
            </w:pPr>
            <w:r>
              <w:t>NOTE 1:</w:t>
            </w:r>
            <w:r>
              <w:tab/>
              <w:t>EnergySaving/not EnergySaving refers to states of a network function which are defined in TS 28.310 [9].</w:t>
            </w:r>
          </w:p>
        </w:tc>
      </w:tr>
    </w:tbl>
    <w:p w14:paraId="3223057E" w14:textId="77777777" w:rsidR="00416E67" w:rsidRPr="00055C56" w:rsidRDefault="00416E67" w:rsidP="00416E67">
      <w:pPr>
        <w:pStyle w:val="FP"/>
      </w:pPr>
    </w:p>
    <w:p w14:paraId="748901CE" w14:textId="3D6D4B7C" w:rsidR="00416E67" w:rsidRDefault="00416E67" w:rsidP="00C058EC">
      <w:pPr>
        <w:pStyle w:val="B1"/>
      </w:pPr>
      <w:r w:rsidRPr="00373349">
        <w:rPr>
          <w:highlight w:val="yellow"/>
        </w:rPr>
        <w:t>-</w:t>
      </w:r>
      <w:r w:rsidR="00373349" w:rsidRPr="00373349">
        <w:rPr>
          <w:highlight w:val="yellow"/>
        </w:rPr>
        <w:t>[</w:t>
      </w:r>
      <w:r w:rsidRPr="00373349">
        <w:rPr>
          <w:highlight w:val="yellow"/>
        </w:rPr>
        <w:tab/>
      </w:r>
      <w:r w:rsidR="00373349" w:rsidRPr="00373349">
        <w:rPr>
          <w:highlight w:val="yellow"/>
        </w:rPr>
        <w:t>[CONDITIONALLY AGREED]</w:t>
      </w:r>
      <w:r w:rsidR="00373349" w:rsidRPr="006F1295">
        <w:t xml:space="preserve"> </w:t>
      </w:r>
      <w:r w:rsidRPr="006F1295">
        <w:t>For NF profile, additional parameter such as renewable energy consumption ratio may be considered i</w:t>
      </w:r>
      <w:r w:rsidR="00373349" w:rsidRPr="006F1295">
        <w:t>f</w:t>
      </w:r>
      <w:r w:rsidRPr="006F1295">
        <w:t xml:space="preserve"> SA5 indicates support.</w:t>
      </w:r>
      <w:r w:rsidR="007F234F">
        <w:t xml:space="preserve"> </w:t>
      </w:r>
    </w:p>
    <w:p w14:paraId="0BEC5192" w14:textId="02302728" w:rsidR="004B1F6E" w:rsidRDefault="00C058EC" w:rsidP="00D011B1">
      <w:pPr>
        <w:pStyle w:val="B1"/>
      </w:pPr>
      <w:r>
        <w:lastRenderedPageBreak/>
        <w:t>-</w:t>
      </w:r>
      <w:r>
        <w:tab/>
      </w:r>
      <w:r w:rsidR="00393555" w:rsidRPr="00393555">
        <w:t>For UP path selection</w:t>
      </w:r>
      <w:r w:rsidR="00483D1C">
        <w:t xml:space="preserve"> and reselection</w:t>
      </w:r>
      <w:r w:rsidR="00393555">
        <w:t xml:space="preserve">, the </w:t>
      </w:r>
      <w:r w:rsidR="00D011B1">
        <w:t>UPFs are selected</w:t>
      </w:r>
      <w:r w:rsidR="008A26A2">
        <w:t>/reselected</w:t>
      </w:r>
      <w:r w:rsidR="00D011B1">
        <w:t xml:space="preserve"> by using NF discovery and selection procedures which may be Energy-aware if NF profile is updated as per bullet</w:t>
      </w:r>
      <w:r w:rsidR="00483D1C">
        <w:t>s</w:t>
      </w:r>
      <w:r w:rsidR="00D011B1">
        <w:t xml:space="preserve"> above.</w:t>
      </w:r>
      <w:r w:rsidR="00483D1C">
        <w:t xml:space="preserve"> Changes in NF profile of a UPF may trigger UPF reselection subject to SSC mode of the PDU sessions.</w:t>
      </w:r>
    </w:p>
    <w:bookmarkEnd w:id="5"/>
    <w:p w14:paraId="2334B7FB" w14:textId="59B65947" w:rsidR="001408D2" w:rsidRDefault="001408D2" w:rsidP="001408D2">
      <w:pPr>
        <w:pStyle w:val="Heading3"/>
      </w:pPr>
      <w:r>
        <w:t>7</w:t>
      </w:r>
      <w:r w:rsidRPr="00DA406C">
        <w:t>.2.</w:t>
      </w:r>
      <w:r>
        <w:t>3</w:t>
      </w:r>
      <w:r w:rsidRPr="00DA406C">
        <w:tab/>
        <w:t>Topics for further consideration for KI#</w:t>
      </w:r>
      <w:r>
        <w:t>3</w:t>
      </w:r>
    </w:p>
    <w:p w14:paraId="1A56F24A" w14:textId="1B5562E8" w:rsidR="008A26A2" w:rsidRDefault="008A26A2" w:rsidP="008A26A2">
      <w:pPr>
        <w:rPr>
          <w:rFonts w:eastAsia="MS Mincho"/>
        </w:rPr>
      </w:pPr>
      <w:r>
        <w:rPr>
          <w:rFonts w:eastAsia="MS Mincho"/>
        </w:rPr>
        <w:t>The following principles are for further discussions for KI#3:</w:t>
      </w:r>
    </w:p>
    <w:p w14:paraId="19057CE3" w14:textId="24416415" w:rsidR="00FA4162" w:rsidRDefault="00FA4162" w:rsidP="00FA4162">
      <w:pPr>
        <w:pStyle w:val="B1"/>
      </w:pPr>
      <w:r>
        <w:t>-</w:t>
      </w:r>
      <w:r>
        <w:tab/>
      </w:r>
      <w:r w:rsidR="00D011B1">
        <w:t xml:space="preserve">whether the NF profile needs to include explicit indication of usage of </w:t>
      </w:r>
      <w:r w:rsidR="007F234F">
        <w:t>R</w:t>
      </w:r>
      <w:r w:rsidR="00D011B1">
        <w:t xml:space="preserve">enewable </w:t>
      </w:r>
      <w:r w:rsidR="007F234F">
        <w:t>E</w:t>
      </w:r>
      <w:r w:rsidR="00D011B1">
        <w:t xml:space="preserve">nergy or using </w:t>
      </w:r>
      <w:r w:rsidR="007F234F">
        <w:t>E</w:t>
      </w:r>
      <w:r w:rsidR="00D011B1">
        <w:t>nergy Priority to implicitly take this into account is sufficient.</w:t>
      </w:r>
      <w:r w:rsidR="007F234F">
        <w:t xml:space="preserve"> Note that this depends on availability of renewable energy information at a NF which for now is FFS.</w:t>
      </w:r>
    </w:p>
    <w:p w14:paraId="5FFCFD44" w14:textId="35D90179" w:rsidR="00D011B1" w:rsidRDefault="00D011B1" w:rsidP="00D011B1">
      <w:pPr>
        <w:pStyle w:val="B1"/>
      </w:pPr>
      <w:r>
        <w:t>-</w:t>
      </w:r>
      <w:r>
        <w:tab/>
        <w:t>Whether considering the energy consumption of a PDU sessions or of a NF over a Path should be a trigger for reselection of UPFs (including embedding this information in DNAIs )</w:t>
      </w:r>
    </w:p>
    <w:p w14:paraId="4C9FD1A7" w14:textId="4C26882A" w:rsidR="00AD7C99" w:rsidRDefault="00AD7C99" w:rsidP="00483D1C">
      <w:pPr>
        <w:pStyle w:val="B1"/>
      </w:pPr>
      <w:r>
        <w:t>-</w:t>
      </w:r>
      <w:r>
        <w:tab/>
        <w:t>In case of multiple configured energy policies in network, the "energy priority" is an array of priorities. Each entry of the array is the priority of the NF in the corresponding energy policy configured by the operator.</w:t>
      </w: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E46A4" w14:textId="77777777" w:rsidR="00474FD0" w:rsidRDefault="00474FD0">
      <w:r>
        <w:separator/>
      </w:r>
    </w:p>
    <w:p w14:paraId="0C68EB4E" w14:textId="77777777" w:rsidR="00474FD0" w:rsidRDefault="00474FD0"/>
  </w:endnote>
  <w:endnote w:type="continuationSeparator" w:id="0">
    <w:p w14:paraId="1C4B83B5" w14:textId="77777777" w:rsidR="00474FD0" w:rsidRDefault="00474FD0">
      <w:r>
        <w:continuationSeparator/>
      </w:r>
    </w:p>
    <w:p w14:paraId="180887AE" w14:textId="77777777" w:rsidR="00474FD0" w:rsidRDefault="00474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4DA6" w14:textId="77777777" w:rsidR="00474FD0" w:rsidRDefault="00474FD0">
      <w:r>
        <w:separator/>
      </w:r>
    </w:p>
    <w:p w14:paraId="61819E03" w14:textId="77777777" w:rsidR="00474FD0" w:rsidRDefault="00474FD0"/>
  </w:footnote>
  <w:footnote w:type="continuationSeparator" w:id="0">
    <w:p w14:paraId="0DF6E0C3" w14:textId="77777777" w:rsidR="00474FD0" w:rsidRDefault="00474FD0">
      <w:r>
        <w:continuationSeparator/>
      </w:r>
    </w:p>
    <w:p w14:paraId="53194A24" w14:textId="77777777" w:rsidR="00474FD0" w:rsidRDefault="00474F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6D1"/>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D6C1E"/>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0AF"/>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349"/>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504"/>
    <w:rsid w:val="006E4A64"/>
    <w:rsid w:val="006E4CC6"/>
    <w:rsid w:val="006E4FBD"/>
    <w:rsid w:val="006E5A15"/>
    <w:rsid w:val="006E64AD"/>
    <w:rsid w:val="006E6E00"/>
    <w:rsid w:val="006E7D1D"/>
    <w:rsid w:val="006F0412"/>
    <w:rsid w:val="006F048B"/>
    <w:rsid w:val="006F0544"/>
    <w:rsid w:val="006F0831"/>
    <w:rsid w:val="006F1295"/>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77DD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D4B"/>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5B8D"/>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621</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Alessio Casati (Nokia)</cp:lastModifiedBy>
  <cp:revision>11</cp:revision>
  <cp:lastPrinted>2018-08-13T16:59:00Z</cp:lastPrinted>
  <dcterms:created xsi:type="dcterms:W3CDTF">2025-08-27T17:04:00Z</dcterms:created>
  <dcterms:modified xsi:type="dcterms:W3CDTF">2025-10-03T07:45:00Z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